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33" w:rsidRDefault="00A61833" w:rsidP="0030004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04C" w:rsidRDefault="0030004C" w:rsidP="0030004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к ОГЭ в 9 классе</w:t>
      </w:r>
    </w:p>
    <w:p w:rsidR="00A61833" w:rsidRDefault="00A61833" w:rsidP="0030004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004C" w:rsidRDefault="0030004C" w:rsidP="0030004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 написания сочинения на лингвистическую тему</w:t>
      </w:r>
      <w:r w:rsidR="00BD44BF">
        <w:rPr>
          <w:rFonts w:ascii="Times New Roman" w:eastAsia="Times New Roman" w:hAnsi="Times New Roman" w:cs="Times New Roman"/>
          <w:b/>
          <w:bCs/>
          <w:sz w:val="24"/>
          <w:szCs w:val="24"/>
        </w:rPr>
        <w:t>. 9.1</w:t>
      </w:r>
    </w:p>
    <w:p w:rsidR="0030004C" w:rsidRDefault="0030004C" w:rsidP="0030004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004C" w:rsidRDefault="0030004C" w:rsidP="0030004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Шаг 1. Знакомимся с высказыванием, внимательно его читаем, осмысливаем, выделяем ключевые слова.</w:t>
      </w:r>
    </w:p>
    <w:p w:rsidR="0030004C" w:rsidRDefault="0030004C" w:rsidP="0030004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Шаг 2.  Выясняем, о каких свойствах языка, о каких языковых явлениях идёт речь в высказывании. Примерные ответы:</w:t>
      </w:r>
    </w:p>
    <w:p w:rsidR="0030004C" w:rsidRDefault="0030004C" w:rsidP="0030004C">
      <w:pPr>
        <w:numPr>
          <w:ilvl w:val="0"/>
          <w:numId w:val="1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богатстве, выразительности, точности русской речи;</w:t>
      </w:r>
    </w:p>
    <w:p w:rsidR="0030004C" w:rsidRDefault="0030004C" w:rsidP="0030004C">
      <w:pPr>
        <w:numPr>
          <w:ilvl w:val="0"/>
          <w:numId w:val="1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средствах выражения мыслей;</w:t>
      </w:r>
    </w:p>
    <w:p w:rsidR="0030004C" w:rsidRDefault="0030004C" w:rsidP="0030004C">
      <w:pPr>
        <w:numPr>
          <w:ilvl w:val="0"/>
          <w:numId w:val="1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 роли в русском языке изобразительно-выразительных средств (эпитетов, метафор, олицетворений, сравнений, синонимов, антонимов, фразеологизмов и т.п.);</w:t>
      </w:r>
      <w:proofErr w:type="gramEnd"/>
    </w:p>
    <w:p w:rsidR="0030004C" w:rsidRDefault="0030004C" w:rsidP="0030004C">
      <w:pPr>
        <w:numPr>
          <w:ilvl w:val="0"/>
          <w:numId w:val="1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взаимосвязи лексики и грамматики;</w:t>
      </w:r>
    </w:p>
    <w:p w:rsidR="0030004C" w:rsidRDefault="0030004C" w:rsidP="0030004C">
      <w:pPr>
        <w:numPr>
          <w:ilvl w:val="0"/>
          <w:numId w:val="1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роли синтаксиса в человеческом общении;</w:t>
      </w:r>
    </w:p>
    <w:p w:rsidR="0030004C" w:rsidRDefault="0030004C" w:rsidP="0030004C">
      <w:pPr>
        <w:numPr>
          <w:ilvl w:val="0"/>
          <w:numId w:val="1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гибкости русской пунктуационной системы и функциях знаков препинания и т.д.</w:t>
      </w:r>
    </w:p>
    <w:p w:rsidR="0030004C" w:rsidRDefault="0030004C" w:rsidP="0030004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Шаг 3. Определяем основную мысль высказывания (что хотел сказать автор?).</w:t>
      </w:r>
    </w:p>
    <w:p w:rsidR="0030004C" w:rsidRDefault="0030004C" w:rsidP="0030004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Шаг 4.  Составляем план сочинения.</w:t>
      </w:r>
    </w:p>
    <w:p w:rsidR="0030004C" w:rsidRDefault="0030004C" w:rsidP="0030004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часть. Цитируем или пересказываем высказывание, объясняем его смысл (комментируем!).</w:t>
      </w:r>
    </w:p>
    <w:p w:rsidR="0030004C" w:rsidRDefault="0030004C" w:rsidP="0030004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часть. Приводим примеры-аргументы (два) из прочитанного текста (комментируем функции языкового явления!)</w:t>
      </w:r>
    </w:p>
    <w:p w:rsidR="0030004C" w:rsidRDefault="0030004C" w:rsidP="0030004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часть. Делаем вывод (в заключении говорится о том же, о чём во вступлении, но другими словами и очень кратко!).</w:t>
      </w:r>
    </w:p>
    <w:p w:rsidR="0030004C" w:rsidRDefault="0030004C" w:rsidP="0030004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Примечание: как правило, в сочинении 3 части, но может быть и 4, если рассматривать лексические и грамматические явления не в одном абзаце, а отдельно.</w:t>
      </w:r>
    </w:p>
    <w:p w:rsidR="0030004C" w:rsidRDefault="0030004C" w:rsidP="0030004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004C" w:rsidRDefault="0030004C" w:rsidP="0030004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004C" w:rsidRDefault="0030004C" w:rsidP="0030004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004C" w:rsidRDefault="0030004C" w:rsidP="0030004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004C" w:rsidRDefault="0030004C" w:rsidP="0030004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004C" w:rsidRDefault="0030004C" w:rsidP="0030004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004C" w:rsidRDefault="0030004C" w:rsidP="0030004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004C" w:rsidRDefault="0030004C" w:rsidP="0030004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004C" w:rsidRDefault="0030004C" w:rsidP="0030004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004C" w:rsidRDefault="0030004C" w:rsidP="0030004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004C" w:rsidRDefault="0030004C" w:rsidP="0030004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004C" w:rsidRDefault="0030004C" w:rsidP="0030004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004C" w:rsidRDefault="0030004C" w:rsidP="0030004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004C" w:rsidRDefault="0030004C" w:rsidP="0030004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004C" w:rsidRDefault="0030004C" w:rsidP="0030004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Шаблоны (речевые клише)</w:t>
      </w:r>
    </w:p>
    <w:tbl>
      <w:tblPr>
        <w:tblpPr w:leftFromText="180" w:rightFromText="180" w:vertAnchor="text" w:horzAnchor="margin" w:tblpXSpec="center" w:tblpY="575"/>
        <w:tblW w:w="1665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15"/>
        <w:gridCol w:w="4784"/>
        <w:gridCol w:w="3794"/>
        <w:gridCol w:w="3959"/>
      </w:tblGrid>
      <w:tr w:rsidR="0030004C" w:rsidTr="0030004C">
        <w:trPr>
          <w:trHeight w:val="315"/>
          <w:tblCellSpacing w:w="0" w:type="dxa"/>
        </w:trPr>
        <w:tc>
          <w:tcPr>
            <w:tcW w:w="88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04C" w:rsidRDefault="0030004C" w:rsidP="0030004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1 части</w:t>
            </w:r>
          </w:p>
        </w:tc>
        <w:tc>
          <w:tcPr>
            <w:tcW w:w="3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04C" w:rsidRDefault="0030004C" w:rsidP="0030004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2 части</w:t>
            </w:r>
          </w:p>
        </w:tc>
        <w:tc>
          <w:tcPr>
            <w:tcW w:w="3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04C" w:rsidRDefault="0030004C" w:rsidP="0030004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3 части</w:t>
            </w:r>
          </w:p>
        </w:tc>
      </w:tr>
      <w:tr w:rsidR="0030004C" w:rsidTr="0030004C">
        <w:trPr>
          <w:trHeight w:val="3587"/>
          <w:tblCellSpacing w:w="0" w:type="dxa"/>
        </w:trPr>
        <w:tc>
          <w:tcPr>
            <w:tcW w:w="4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 (кто?) сказал: «…………….» (цитата)</w:t>
            </w: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 (кто?) утверждал, что…… (пересказ цитаты)</w:t>
            </w: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Прочитав высказывание……..(чьё?)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выскажу своё мнение о……(предмет высказывания?).</w:t>
            </w: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Высказывание……. (чьё?) я понимаю так.</w:t>
            </w: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 (кому?) принадлежат слова: «………….». (цитата)</w:t>
            </w:r>
          </w:p>
        </w:tc>
        <w:tc>
          <w:tcPr>
            <w:tcW w:w="4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2</w:t>
            </w: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этим высказыванием нельзя не согласиться.</w:t>
            </w: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убедиться в справедливости данного высказывания, рассмотрим конкретные примеры.</w:t>
            </w: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Убедимся в этом, обратившись к тексту ……. (какого автора?).</w:t>
            </w: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Докажем это на примерах из текста ……. (какого автора?).</w:t>
            </w: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примере этого текста можно </w:t>
            </w: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Убедиться в том, что … (автор высказывания?) действительно прав. </w:t>
            </w:r>
          </w:p>
        </w:tc>
        <w:tc>
          <w:tcPr>
            <w:tcW w:w="3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Во-первых, ………</w:t>
            </w: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Во-вторых, ………</w:t>
            </w: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Считаю, что…..</w:t>
            </w: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Думаю, что…..</w:t>
            </w: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Мне кажется, что….</w:t>
            </w: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моему мнению, …….</w:t>
            </w: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Приведу пример из предложения …. (его номер).</w:t>
            </w: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предложении…. (его номер) автор пишет: «…….».</w:t>
            </w: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предложении…. (его номер) встречается такое языковое явление, как….</w:t>
            </w:r>
          </w:p>
        </w:tc>
        <w:tc>
          <w:tcPr>
            <w:tcW w:w="3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образом, слова…. (чьи?) верны.</w:t>
            </w: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заключение подчеркну, что…</w:t>
            </w: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сказанного можно сделать вывод о том, что…..</w:t>
            </w: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….. (кто?) был прав.</w:t>
            </w: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итоге приходим к выводу, что…(кто?) высказал важную и правильную мысль.</w:t>
            </w: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04C" w:rsidRDefault="0030004C" w:rsidP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004C" w:rsidRDefault="0030004C" w:rsidP="0030004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004C" w:rsidRDefault="0030004C" w:rsidP="0030004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0004C" w:rsidRDefault="0030004C" w:rsidP="0030004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30004C" w:rsidRDefault="0030004C" w:rsidP="0030004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30004C" w:rsidRDefault="0030004C" w:rsidP="0030004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30004C" w:rsidRDefault="0030004C" w:rsidP="0030004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30004C" w:rsidRDefault="0030004C" w:rsidP="0030004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30004C" w:rsidRDefault="0030004C" w:rsidP="0030004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30004C" w:rsidRDefault="0030004C" w:rsidP="0030004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30004C" w:rsidRDefault="0030004C" w:rsidP="0030004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30004C" w:rsidRDefault="0030004C" w:rsidP="0030004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30004C" w:rsidRDefault="0030004C" w:rsidP="0030004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30004C" w:rsidRDefault="0030004C" w:rsidP="0030004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004C" w:rsidRDefault="0030004C" w:rsidP="0030004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004C" w:rsidRDefault="0030004C" w:rsidP="0030004C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Примеры сочинений о словах Паустовского: "Нет ничего такого в жизни и в нашем сознании, чего нельзя было бы передать русским словом"</w:t>
      </w:r>
    </w:p>
    <w:p w:rsidR="0030004C" w:rsidRDefault="0030004C" w:rsidP="0030004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80"/>
        <w:gridCol w:w="3380"/>
        <w:gridCol w:w="3380"/>
        <w:gridCol w:w="3380"/>
      </w:tblGrid>
      <w:tr w:rsidR="0030004C" w:rsidTr="0030004C">
        <w:trPr>
          <w:tblCellSpacing w:w="0" w:type="dxa"/>
        </w:trPr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04C" w:rsidRDefault="0030004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1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04C" w:rsidRDefault="0030004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2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04C" w:rsidRDefault="0030004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3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04C" w:rsidRDefault="0030004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4</w:t>
            </w:r>
          </w:p>
        </w:tc>
      </w:tr>
      <w:tr w:rsidR="0030004C" w:rsidTr="0030004C">
        <w:trPr>
          <w:tblCellSpacing w:w="0" w:type="dxa"/>
        </w:trPr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04C" w:rsidRDefault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К.Г. Паустовский сказал: "Нет ничего такого в жизни и в нашем сознании, чего нельзя было бы передать русским словом". Действительно, слова наиболее точно, ясно и образно выражают самые сложные мысли и чувства людей, всё многообразие окружающего мира. Чтобы убедиться в справедливости данного высказывания, рассмотрим конкретные примеры.</w:t>
            </w:r>
          </w:p>
          <w:p w:rsidR="0030004C" w:rsidRDefault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язык очень богат синонимами  - словами, имеющими общее значение и различающимися дополнительными оттенками или стилистической окраской. Синонимы привлекают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говорящего тем, что они позволяют с предельной точностью выразить мысль.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Так, описывая чувства Анны Федотовны, автор использует синонимы "горечь и обида" (предложение 44), "разговор обеспокоил, удивил, обидел" (предложение 33), которые помогают писателю более полно и многогранно раскрыть душевное состояние своей героини.</w:t>
            </w:r>
          </w:p>
          <w:p w:rsidR="0030004C" w:rsidRDefault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обладает и богатейшими словообразовательными возможностями. Способы образования слов в русском языке очень разнообразны. Один из наиболее продуктивных способов - это суффиксальный, т.е. образование новых слов при помощи суффикса. Возьмём, к примеру, слово "Танечка" из предложения 1. Оно образовано с помощью уменьшительно-ласкательного суффикса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-, который помогает автору выразить симпатию к героине своего произведения.</w:t>
            </w:r>
          </w:p>
          <w:p w:rsidR="0030004C" w:rsidRDefault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Таким образом, приведённые примеры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подтверждают мысль  К.Г. Паустовского о том, что в русском языке можно найти нужные  слова для  выражения самых сложных мыслей и различных оттенков чувств.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04C" w:rsidRDefault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 – одно из чудес, с помощью которого люди передают тончайшие оттенки мыслей. Великий русский писатель К.Паустовский утверждал, что русским словом можно не только назвать предметы, явления и действия, но и выразить идеи, мысли, чувства. Убедимся в этом, обратившись к тексту Б. Васильева.</w:t>
            </w:r>
          </w:p>
          <w:p w:rsidR="0030004C" w:rsidRDefault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Во-первых, наш язык очень богат синонимами  - словами, имеющими общее значение и различающимися дополнительными оттенками или стилистической окраской. Синонимы привлекают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говорящего тем, что они позволяют с предельной точностью выразить мысль. Так, описывая чувства Анны Федотовны, автор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использует синонимы "горечь и обида" (предложение 44), "разговор обеспокоил, удивил, обидел" (предложение 33), которые помогают писателю более полно и многогранно раскрыть душевное состояние своей героини. </w:t>
            </w:r>
          </w:p>
          <w:p w:rsidR="0030004C" w:rsidRDefault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Во-вторых, русский язык обладает и богатейшими словообразовательными возможностями. Способы образования слов в русском языке очень разнообразны. Один из наиболее продуктивных способов - это суффиксальный, т.е. образование новых слов при помощи суффикса. Возьмём, к примеру, слово "Танечка" из предложения 1. Оно образовано с помощью уменьшительно-ласкательного суффикса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-, который помогает автору выразить симпатию к героине своего произведения.</w:t>
            </w:r>
          </w:p>
          <w:p w:rsidR="0030004C" w:rsidRDefault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итоге приходим к выводу, что К.Г. Паустовский был прав: действительно, в русском языке можно найти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нужные  слова для  выражения самых сложных мыслей и различных оттенков чувств.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04C" w:rsidRDefault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Высказывание К. Г. Паустовского я понимаю так: нет предмета во вселенной, для которого бы не придумал слова человек. При помощи слова мы называем не только предметы, но и всякое действие и состояние. Особенно богато для обозначения явлений русское слово. Докажем это на примерах из текста Б. Васильева.</w:t>
            </w:r>
          </w:p>
          <w:p w:rsidR="0030004C" w:rsidRDefault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Приведу такой аргумент. Наш язык очень богат синонимами  - словами, имеющими общее значение и различающимися дополнительными оттенками или стилистической окраской. Синонимы привлекают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говорящего тем, что они позволяют с предельной точностью выразить мысль.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Так, описывая чувства Анны Федотовны, автор использует синонимы "горечь и обида" (предложение 44), "разговор обеспокоил, удивил, обидел" (предложение 33), которые помогают писателю более полно и многогранно раскрыть душевное состояние своей героини.</w:t>
            </w:r>
          </w:p>
          <w:p w:rsidR="0030004C" w:rsidRDefault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Еще один аргумент. Русский язык обладает и богатейшими словообразовательными возможностями. Способы образования слов в русском языке очень разнообразны. Один из наиболее продуктивных способов - это суффиксальный, т.е. образование новых слов при помощи суффикса. Возьмём, к примеру, слово "Танечка" из предложения 1. Оно образовано с помощью уменьшительно-ласкательного суффикса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-, который помогает автору выразить симпатию к героине своего произведения.</w:t>
            </w:r>
          </w:p>
          <w:p w:rsidR="0030004C" w:rsidRDefault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этого следует, что слова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К.Г. Паустовского истинны. 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04C" w:rsidRDefault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высказывании К. Г. Паустовского моё внимание привлекла мысль о том, что в богатом русском языке можно найти слова для выражения всего многообразия окружающего мира и внутреннего мира человека. Попробую доказать это на примерах, взятых из текста Б. Васильева.</w:t>
            </w:r>
          </w:p>
          <w:p w:rsidR="0030004C" w:rsidRDefault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язык очень богат синонимами  - словами, имеющими общее значение и различающимися дополнительными оттенками или стилистической окраской. Синонимы привлекают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говорящего тем, что они позволяют с предельной точностью выразить мысль. Так, описывая чувства Анны Федотовны, автор использует синонимы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"горечь и обида" (предложение 44), "разговор обеспокоил, удивил, обидел" (предложение 33), которые помогают писателю более полно и многогранно раскрыть душевное состояние своей героини.</w:t>
            </w:r>
          </w:p>
          <w:p w:rsidR="0030004C" w:rsidRDefault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обладает и богатейшими словообразовательными возможностями. Способы образования слов в русском языке очень разнообразны. Один из наиболее продуктивных способов - это суффиксальный, т.е. образование новых слов при помощи суффикса. Возьмём, к примеру, слово "Танечка" из предложения 1. Оно образовано с помощью уменьшительно-ласкательного суффикса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-, который помогает автору выразить симпатию к героине своего произведения.</w:t>
            </w:r>
          </w:p>
          <w:p w:rsidR="0030004C" w:rsidRDefault="003000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заключение еще раз подчеркну, что слова К.Г. Паустовского о русском языке верны. </w:t>
            </w:r>
          </w:p>
        </w:tc>
      </w:tr>
    </w:tbl>
    <w:p w:rsidR="0030004C" w:rsidRDefault="0030004C" w:rsidP="0030004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30004C" w:rsidRDefault="0030004C" w:rsidP="0030004C">
      <w:pPr>
        <w:spacing w:after="0" w:line="240" w:lineRule="auto"/>
        <w:ind w:left="57" w:right="57"/>
        <w:rPr>
          <w:rFonts w:eastAsiaTheme="minorHAnsi"/>
          <w:lang w:eastAsia="en-US"/>
        </w:rPr>
      </w:pPr>
    </w:p>
    <w:p w:rsidR="001713FF" w:rsidRDefault="0030004C">
      <w:r>
        <w:t>Источник:</w:t>
      </w:r>
      <w:r w:rsidRPr="0030004C">
        <w:t xml:space="preserve"> </w:t>
      </w:r>
      <w:r>
        <w:t xml:space="preserve"> </w:t>
      </w:r>
      <w:hyperlink r:id="rId5" w:history="1">
        <w:r w:rsidRPr="00581763">
          <w:rPr>
            <w:rStyle w:val="a3"/>
          </w:rPr>
          <w:t>https://nsportal.ru/shkola/russkiy-yazyk/library/2020/01/23/algoritm-napisaniya-sochineniya-9-1</w:t>
        </w:r>
      </w:hyperlink>
    </w:p>
    <w:p w:rsidR="0030004C" w:rsidRDefault="00A61833">
      <w:r>
        <w:t>Автор: Королева В.В.</w:t>
      </w:r>
    </w:p>
    <w:sectPr w:rsidR="0030004C" w:rsidSect="003000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32294"/>
    <w:multiLevelType w:val="multilevel"/>
    <w:tmpl w:val="95BE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004C"/>
    <w:rsid w:val="001713FF"/>
    <w:rsid w:val="0030004C"/>
    <w:rsid w:val="00A61833"/>
    <w:rsid w:val="00BD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0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russkiy-yazyk/library/2020/01/23/algoritm-napisaniya-sochineniya-9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1250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2020-03-26T12:00:00Z</dcterms:created>
  <dcterms:modified xsi:type="dcterms:W3CDTF">2020-03-26T12:11:00Z</dcterms:modified>
</cp:coreProperties>
</file>